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9446" w:tblpY="9259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9446" w:tblpY="9941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3557" w:tblpY="9259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3557" w:tblpY="9941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944"/>
        <w:tblpPr w:tblpX="3557" w:tblpY="6086" w:horzAnchor="page" w:vertAnchor="page">
          <w:tblOverlap w:val="overlap"/>
        </w:tblpPr>
      </w:tblPr>
      <w:tblGrid>
        <w:gridCol w:w="1094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944" w:type="dxa"/>
          </w:tcPr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</w:p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b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</w:p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b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v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</w:p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W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w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v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y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557" w:tblpY="4738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906"/>
        <w:tblpPr w:tblpX="3557" w:tblpY="3970" w:horzAnchor="page" w:vertAnchor="page">
          <w:tblOverlap w:val="overlap"/>
        </w:tblpPr>
      </w:tblPr>
      <w:tblGrid>
        <w:gridCol w:w="790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906" w:type="dxa"/>
          </w:tcPr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w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w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3557" w:tblpY="1656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